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71EEB42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64258409"/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98038A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</w:t>
      </w:r>
      <w:r w:rsidR="00994EF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Portaria nº 755, de 14 de maio de 2024 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697322">
            <w:rPr>
              <w:rFonts w:ascii="Times New Roman" w:hAnsi="Times New Roman" w:cs="Times New Roman"/>
              <w:b/>
              <w:sz w:val="24"/>
              <w:szCs w:val="24"/>
            </w:rPr>
            <w:t>1726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D0200C">
            <w:rPr>
              <w:rFonts w:ascii="Times New Roman" w:hAnsi="Times New Roman" w:cs="Times New Roman"/>
              <w:b/>
              <w:sz w:val="24"/>
              <w:szCs w:val="24"/>
            </w:rPr>
            <w:t>2024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79F84F9F" w:rsidR="009C7EE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258511"/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Agente de Contratação-Pregoeiro</w:t>
      </w:r>
      <w:r w:rsidR="00C93553"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  <w:sdt>
        <w:sdtPr>
          <w:alias w:val="Escolher Agente de Contratação"/>
          <w:tag w:val="Escolher Agente de Contratação"/>
          <w:id w:val="-1944219382"/>
          <w:placeholder>
            <w:docPart w:val="42A892C4394E4C07A6746902ECE1172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BC069F">
            <w:t>Rubens Crippa Júnior - Matrícula 663.315-3-01</w:t>
          </w:r>
        </w:sdtContent>
      </w:sdt>
    </w:p>
    <w:p w14:paraId="7CA9D92F" w14:textId="77777777" w:rsidR="009A77D3" w:rsidRPr="00DE7344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6C6B11" w14:textId="76DCDB83" w:rsidR="00C93553" w:rsidRPr="00092076" w:rsidRDefault="00C93553" w:rsidP="00912CD9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Escolher Pregoeio para Equipe"/>
          <w:tag w:val="Escolher Pregoeio para Equipe"/>
          <w:id w:val="385993818"/>
          <w:placeholder>
            <w:docPart w:val="887739428DCD4C6AA0D603F7CCEB0222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BC069F">
            <w:rPr>
              <w:rFonts w:asciiTheme="minorHAnsi" w:hAnsiTheme="minorHAnsi" w:cstheme="minorHAnsi"/>
              <w:sz w:val="22"/>
              <w:szCs w:val="22"/>
            </w:rPr>
            <w:t>Tiago Mateus de Azevedo – Matrícula 602.649-4-01</w:t>
          </w:r>
        </w:sdtContent>
      </w:sdt>
    </w:p>
    <w:p w14:paraId="41FBE720" w14:textId="43D5DCC1" w:rsidR="00110A3A" w:rsidRPr="00D82B29" w:rsidRDefault="00110A3A" w:rsidP="00AD5480">
      <w:pPr>
        <w:pStyle w:val="Corpodetexto21"/>
        <w:spacing w:line="360" w:lineRule="auto"/>
        <w:ind w:left="720"/>
        <w:rPr>
          <w:rFonts w:ascii="Calibri" w:hAnsi="Calibri" w:cs="Calibri"/>
          <w:bCs/>
          <w:sz w:val="22"/>
          <w:szCs w:val="22"/>
        </w:rPr>
      </w:pPr>
      <w:r w:rsidRPr="00092076"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Calibri" w:hAnsi="Calibri" w:cs="Calibri"/>
            <w:sz w:val="22"/>
            <w:szCs w:val="22"/>
          </w:rPr>
          <w:alias w:val="Escolher Pregoeio para Equipe"/>
          <w:tag w:val="Escolher Pregoeio para Equipe"/>
          <w:id w:val="-81997414"/>
          <w:placeholder>
            <w:docPart w:val="62B26429FCA9440A816711D98E71A2D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 w:rsidRPr="00D82B29">
            <w:rPr>
              <w:rFonts w:ascii="Calibri" w:hAnsi="Calibri" w:cs="Calibri"/>
              <w:sz w:val="22"/>
              <w:szCs w:val="22"/>
            </w:rPr>
            <w:t>Tânia Cristina Gomes da Cunha - Matrícula 658.609-0-01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6443A76" w:rsidR="000561D3" w:rsidRPr="00697322" w:rsidRDefault="009A77D3" w:rsidP="00AD5480">
      <w:pPr>
        <w:pStyle w:val="Corpodetexto21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r w:rsidR="00697322" w:rsidRPr="00697322">
        <w:rPr>
          <w:rFonts w:ascii="Times New Roman" w:hAnsi="Times New Roman"/>
          <w:sz w:val="24"/>
        </w:rPr>
        <w:t>Daniela Becker</w:t>
      </w:r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5BAC75B" w:rsidR="00F93AD7" w:rsidRPr="00025156" w:rsidRDefault="00000430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82B29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80B4A3A" w:rsidR="002418EF" w:rsidRPr="00025156" w:rsidRDefault="00000430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Paulo Edison de Lima - Coordenador de Apoio de Licitações/CLC" w:value="Paulo Edison de Lima - Coordenador de Apoio de Licitações/CLC"/>
            <w:listItem w:displayText="André Thaler Neto - Diretor Geral/CAV" w:value="André Thaler Neto - Diretor Geral/CAV"/>
            <w:listItem w:displayText="Antonio Heronaldo de Sousa - Diretor Geral/CCT" w:value="Antonio Heronaldo de Sousa - Diretor Geral/CCT"/>
            <w:listItem w:displayText="Cleuzir da Luz - Diretora Geral/CEO" w:value="Cleuzir da Luz - Diretora Geral/CEO"/>
            <w:listItem w:displayText="Marino Luiz Eyerkaufer - Diretor Geral/CEAVI" w:value="Marino Luiz Eyerkaufer - Diretor Geral/CEAVI"/>
            <w:listItem w:displayText="Eduardo Nogueira Giovanni - Diretor Geral/CERES" w:value="Eduardo Nogueira Giovanni - Diretor Geral/CERES"/>
            <w:listItem w:displayText="Oséias Alves Pessoa - Diretora Geral/CESFI" w:value="Oséias Alves Pesso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98038A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bookmarkStart w:id="2" w:name="_Hlk164262757"/>
    <w:p w14:paraId="6A4B0CAF" w14:textId="10C3F2F2" w:rsidR="00912CD9" w:rsidRDefault="00000430" w:rsidP="00B12A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sdt>
        <w:sdtPr>
          <w:alias w:val="Escolher Agente de Contratação"/>
          <w:tag w:val="Agente de Contratação"/>
          <w:id w:val="1359624533"/>
          <w:placeholder>
            <w:docPart w:val="BFEAF19A3CB54B87962B6B123A5FD501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BC069F">
            <w:t>Rubens Crippa Júnior - Matrícula 663.315-3-01</w:t>
          </w:r>
        </w:sdtContent>
      </w:sdt>
      <w:bookmarkEnd w:id="2"/>
    </w:p>
    <w:p w14:paraId="79C6A1B1" w14:textId="3E7359DB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20"/>
  <w:hyphenationZone w:val="425"/>
  <w:characterSpacingControl w:val="doNotCompress"/>
  <w:hdrShapeDefaults>
    <o:shapedefaults v:ext="edit" spidmax="178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0430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62022"/>
    <w:rsid w:val="00092076"/>
    <w:rsid w:val="000B25C5"/>
    <w:rsid w:val="000C2E49"/>
    <w:rsid w:val="000D3B80"/>
    <w:rsid w:val="00110A3A"/>
    <w:rsid w:val="001234EE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0353A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274F0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94950"/>
    <w:rsid w:val="004A6CDA"/>
    <w:rsid w:val="004A6F5B"/>
    <w:rsid w:val="004D1A31"/>
    <w:rsid w:val="004D3919"/>
    <w:rsid w:val="004D5A28"/>
    <w:rsid w:val="004F3A1F"/>
    <w:rsid w:val="004F53AB"/>
    <w:rsid w:val="00505BE0"/>
    <w:rsid w:val="00525CC8"/>
    <w:rsid w:val="0053604C"/>
    <w:rsid w:val="00561923"/>
    <w:rsid w:val="005B0C0E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6540C"/>
    <w:rsid w:val="00674949"/>
    <w:rsid w:val="0067501B"/>
    <w:rsid w:val="0068437D"/>
    <w:rsid w:val="00685EC1"/>
    <w:rsid w:val="006865CF"/>
    <w:rsid w:val="00695CE1"/>
    <w:rsid w:val="0069722A"/>
    <w:rsid w:val="00697322"/>
    <w:rsid w:val="006C1C69"/>
    <w:rsid w:val="00726D0E"/>
    <w:rsid w:val="00752FC6"/>
    <w:rsid w:val="00753F6A"/>
    <w:rsid w:val="007655E1"/>
    <w:rsid w:val="00765F8A"/>
    <w:rsid w:val="007663BE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12CD9"/>
    <w:rsid w:val="00920671"/>
    <w:rsid w:val="0093148E"/>
    <w:rsid w:val="00955528"/>
    <w:rsid w:val="00962906"/>
    <w:rsid w:val="00967CF9"/>
    <w:rsid w:val="0098038A"/>
    <w:rsid w:val="00987480"/>
    <w:rsid w:val="00994EF9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2EF0"/>
    <w:rsid w:val="00B4488E"/>
    <w:rsid w:val="00B87490"/>
    <w:rsid w:val="00B976BD"/>
    <w:rsid w:val="00BA03CF"/>
    <w:rsid w:val="00BB35F9"/>
    <w:rsid w:val="00BC069F"/>
    <w:rsid w:val="00BD0779"/>
    <w:rsid w:val="00C327B2"/>
    <w:rsid w:val="00C6318C"/>
    <w:rsid w:val="00C93553"/>
    <w:rsid w:val="00C94B16"/>
    <w:rsid w:val="00CB5FED"/>
    <w:rsid w:val="00CC4CD0"/>
    <w:rsid w:val="00CF64D0"/>
    <w:rsid w:val="00D0200C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2B29"/>
    <w:rsid w:val="00D85DCB"/>
    <w:rsid w:val="00DA27B0"/>
    <w:rsid w:val="00DE7344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879FC"/>
    <w:rsid w:val="00E9375C"/>
    <w:rsid w:val="00EA108F"/>
    <w:rsid w:val="00EA7B2C"/>
    <w:rsid w:val="00EB23B0"/>
    <w:rsid w:val="00EB3B4A"/>
    <w:rsid w:val="00EC0240"/>
    <w:rsid w:val="00ED5468"/>
    <w:rsid w:val="00F025D1"/>
    <w:rsid w:val="00F04DF4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8177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2A892C4394E4C07A6746902ECE117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CA3F02-11A6-4E18-8AB7-47468BA0C7D3}"/>
      </w:docPartPr>
      <w:docPartBody>
        <w:p w:rsidR="004C78B8" w:rsidRDefault="007D4464" w:rsidP="007D4464">
          <w:pPr>
            <w:pStyle w:val="42A892C4394E4C07A6746902ECE1172B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BFEAF19A3CB54B87962B6B123A5FD5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5FB177-3977-4D90-95AB-FF9DF65DEB6A}"/>
      </w:docPartPr>
      <w:docPartBody>
        <w:p w:rsidR="004C78B8" w:rsidRDefault="007D4464" w:rsidP="007D4464">
          <w:pPr>
            <w:pStyle w:val="BFEAF19A3CB54B87962B6B123A5FD501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887739428DCD4C6AA0D603F7CCEB0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BC0D45-FFCB-424A-833A-016DBC99D7B5}"/>
      </w:docPartPr>
      <w:docPartBody>
        <w:p w:rsidR="004C78B8" w:rsidRDefault="007D4464" w:rsidP="007D4464">
          <w:pPr>
            <w:pStyle w:val="887739428DCD4C6AA0D603F7CCEB0222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62B26429FCA9440A816711D98E71A2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F9BEA0-8CD5-4BB6-B99F-369418E5763E}"/>
      </w:docPartPr>
      <w:docPartBody>
        <w:p w:rsidR="004C78B8" w:rsidRDefault="007D4464" w:rsidP="007D4464">
          <w:pPr>
            <w:pStyle w:val="62B26429FCA9440A816711D98E71A2DB"/>
          </w:pPr>
          <w:r w:rsidRPr="006C45CB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4C78B8"/>
    <w:rsid w:val="0076462B"/>
    <w:rsid w:val="007B406A"/>
    <w:rsid w:val="007D4464"/>
    <w:rsid w:val="00C82608"/>
    <w:rsid w:val="00CC731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4464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1BAD2391E2B4F8E9B75476D954ED288">
    <w:name w:val="D1BAD2391E2B4F8E9B75476D954ED288"/>
    <w:rsid w:val="00475082"/>
  </w:style>
  <w:style w:type="paragraph" w:customStyle="1" w:styleId="42A892C4394E4C07A6746902ECE1172B">
    <w:name w:val="42A892C4394E4C07A6746902ECE1172B"/>
    <w:rsid w:val="007D4464"/>
  </w:style>
  <w:style w:type="paragraph" w:customStyle="1" w:styleId="BFEAF19A3CB54B87962B6B123A5FD501">
    <w:name w:val="BFEAF19A3CB54B87962B6B123A5FD501"/>
    <w:rsid w:val="007D4464"/>
  </w:style>
  <w:style w:type="paragraph" w:customStyle="1" w:styleId="887739428DCD4C6AA0D603F7CCEB0222">
    <w:name w:val="887739428DCD4C6AA0D603F7CCEB0222"/>
    <w:rsid w:val="007D4464"/>
  </w:style>
  <w:style w:type="paragraph" w:customStyle="1" w:styleId="62B26429FCA9440A816711D98E71A2DB">
    <w:name w:val="62B26429FCA9440A816711D98E71A2DB"/>
    <w:rsid w:val="007D4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A906-D2C6-4998-BBEE-F7AB2DBB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RUBENS CRIPPA JUNIOR</cp:lastModifiedBy>
  <cp:revision>3</cp:revision>
  <cp:lastPrinted>2018-12-04T15:59:00Z</cp:lastPrinted>
  <dcterms:created xsi:type="dcterms:W3CDTF">2024-12-12T16:53:00Z</dcterms:created>
  <dcterms:modified xsi:type="dcterms:W3CDTF">2024-12-12T16:53:00Z</dcterms:modified>
</cp:coreProperties>
</file>